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7935" w14:textId="31ADED22" w:rsidR="008E5B88" w:rsidRDefault="00627709" w:rsidP="00A47DB4">
      <w:pPr>
        <w:rPr>
          <w:b/>
          <w:bCs/>
          <w:smallCaps/>
          <w:sz w:val="28"/>
        </w:rPr>
      </w:pPr>
      <w:bookmarkStart w:id="0" w:name="_GoBack"/>
      <w:bookmarkEnd w:id="0"/>
      <w:r>
        <w:rPr>
          <w:noProof/>
          <w:sz w:val="22"/>
        </w:rPr>
        <w:drawing>
          <wp:inline distT="0" distB="0" distL="0" distR="0" wp14:anchorId="3E6F1B5C" wp14:editId="3740E205">
            <wp:extent cx="1419341" cy="644203"/>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GHA Logo Final JPG.jpg"/>
                    <pic:cNvPicPr/>
                  </pic:nvPicPr>
                  <pic:blipFill>
                    <a:blip r:embed="rId5"/>
                    <a:stretch>
                      <a:fillRect/>
                    </a:stretch>
                  </pic:blipFill>
                  <pic:spPr>
                    <a:xfrm>
                      <a:off x="0" y="0"/>
                      <a:ext cx="1462268" cy="663686"/>
                    </a:xfrm>
                    <a:prstGeom prst="rect">
                      <a:avLst/>
                    </a:prstGeom>
                  </pic:spPr>
                </pic:pic>
              </a:graphicData>
            </a:graphic>
          </wp:inline>
        </w:drawing>
      </w:r>
      <w:r w:rsidR="008E5B88">
        <w:rPr>
          <w:sz w:val="22"/>
        </w:rPr>
        <w:tab/>
      </w:r>
    </w:p>
    <w:p w14:paraId="3973C018" w14:textId="77777777" w:rsidR="00A47DB4" w:rsidRDefault="00197C4F" w:rsidP="00A47DB4">
      <w:r>
        <w:rPr>
          <w:noProof/>
        </w:rPr>
        <w:pict w14:anchorId="34108A7B">
          <v:rect id="_x0000_i1025" alt="" style="width:468pt;height:.05pt;mso-width-percent:0;mso-height-percent:0;mso-width-percent:0;mso-height-percent:0" o:hralign="center" o:hrstd="t" o:hr="t" fillcolor="#786058" stroked="f"/>
        </w:pict>
      </w:r>
    </w:p>
    <w:p w14:paraId="5618D377" w14:textId="77777777" w:rsidR="00627709" w:rsidRDefault="00627709" w:rsidP="00A47DB4">
      <w:pPr>
        <w:jc w:val="center"/>
        <w:rPr>
          <w:b/>
        </w:rPr>
      </w:pPr>
    </w:p>
    <w:p w14:paraId="289D2A64" w14:textId="786F04D2" w:rsidR="00A47DB4" w:rsidRDefault="00A47DB4" w:rsidP="00A47DB4">
      <w:pPr>
        <w:jc w:val="center"/>
        <w:rPr>
          <w:b/>
        </w:rPr>
      </w:pPr>
      <w:r>
        <w:rPr>
          <w:b/>
        </w:rPr>
        <w:t xml:space="preserve">Identifying </w:t>
      </w:r>
      <w:r w:rsidRPr="00064355">
        <w:rPr>
          <w:b/>
        </w:rPr>
        <w:t>Vocational Themes</w:t>
      </w:r>
      <w:r>
        <w:rPr>
          <w:b/>
        </w:rPr>
        <w:t xml:space="preserve"> - Bill</w:t>
      </w:r>
    </w:p>
    <w:p w14:paraId="307017B8" w14:textId="77777777" w:rsidR="00A47DB4" w:rsidRDefault="00A47DB4" w:rsidP="00A47DB4">
      <w:pPr>
        <w:jc w:val="center"/>
        <w:rPr>
          <w:b/>
        </w:rPr>
      </w:pPr>
    </w:p>
    <w:p w14:paraId="574ABC11" w14:textId="77777777" w:rsidR="00A47DB4" w:rsidRPr="0089200D" w:rsidRDefault="00A47DB4" w:rsidP="00A47DB4">
      <w:r>
        <w:t>You</w:t>
      </w:r>
      <w:r w:rsidR="0002626F">
        <w:t xml:space="preserve">’ve met a job seeker named Bill </w:t>
      </w:r>
      <w:r w:rsidR="00E26343">
        <w:t xml:space="preserve">who is 21 </w:t>
      </w:r>
      <w:r w:rsidR="00737CAA">
        <w:t>years old</w:t>
      </w:r>
      <w:r w:rsidR="008457F8">
        <w:t xml:space="preserve"> </w:t>
      </w:r>
      <w:r w:rsidR="0002626F">
        <w:t xml:space="preserve">who’s never had a job. He </w:t>
      </w:r>
      <w:r w:rsidR="00E26343">
        <w:t xml:space="preserve">recently left school and now </w:t>
      </w:r>
      <w:r w:rsidR="0002626F">
        <w:t>attends a day activity center</w:t>
      </w:r>
      <w:r w:rsidR="008457F8">
        <w:t xml:space="preserve"> for people with developmental disabilities.  </w:t>
      </w:r>
      <w:r>
        <w:t xml:space="preserve">He lives in a group home where staff knows him pretty well, but mostly through the services they offer him (cooking and cleaning goals, group home outings).  </w:t>
      </w:r>
      <w:r w:rsidR="00E26343">
        <w:t xml:space="preserve">He has very minimal contact with his family, and they have not responded to your calls. </w:t>
      </w:r>
      <w:r>
        <w:t xml:space="preserve">From a few visits and conversations with </w:t>
      </w:r>
      <w:r w:rsidR="00E26343">
        <w:t xml:space="preserve">Bill and his </w:t>
      </w:r>
      <w:r>
        <w:t>staff, you’ve learned his</w:t>
      </w:r>
      <w:r w:rsidRPr="0089200D">
        <w:t xml:space="preserve"> interests include:</w:t>
      </w:r>
    </w:p>
    <w:p w14:paraId="691DCA4A" w14:textId="77777777" w:rsidR="00A47DB4" w:rsidRPr="0089200D" w:rsidRDefault="00A47DB4" w:rsidP="00A47DB4"/>
    <w:p w14:paraId="36E66B39" w14:textId="77777777" w:rsidR="00A47DB4" w:rsidRPr="0089200D" w:rsidRDefault="00A47DB4" w:rsidP="00A47DB4">
      <w:r w:rsidRPr="0089200D">
        <w:t>Professional Wrestling</w:t>
      </w:r>
    </w:p>
    <w:p w14:paraId="40AC4A97" w14:textId="77777777" w:rsidR="00A47DB4" w:rsidRPr="0089200D" w:rsidRDefault="00A47DB4" w:rsidP="00A47DB4">
      <w:r w:rsidRPr="0089200D">
        <w:t>Playing music on CD, radio</w:t>
      </w:r>
    </w:p>
    <w:p w14:paraId="2CB65760" w14:textId="77777777" w:rsidR="00A47DB4" w:rsidRPr="0089200D" w:rsidRDefault="00A47DB4" w:rsidP="00A47DB4">
      <w:r w:rsidRPr="0089200D">
        <w:t>Gadgets, like flashlights, all-in-one tools, clip on m</w:t>
      </w:r>
      <w:r>
        <w:t>ini-lamps, mini voice recorders</w:t>
      </w:r>
    </w:p>
    <w:p w14:paraId="6A42D384" w14:textId="77777777" w:rsidR="00A47DB4" w:rsidRDefault="00A47DB4" w:rsidP="00A47DB4"/>
    <w:p w14:paraId="20B96066" w14:textId="77777777" w:rsidR="00A47DB4" w:rsidRDefault="00A47DB4" w:rsidP="00A47DB4">
      <w:r>
        <w:t>We would like to learn enough about not only Bill’s INTERESTS, but also what SKILLS he has that might be related to these interests.  We also want to know what TASKS he can complete so that we would know specifically what tasks he can contribute to a work setting.  When we get this information all together, we can think about what vocational THEMES we can help Bill explore.</w:t>
      </w:r>
    </w:p>
    <w:p w14:paraId="02B3DCAF" w14:textId="77777777" w:rsidR="00A47DB4" w:rsidRDefault="00A47DB4" w:rsidP="00A47DB4"/>
    <w:p w14:paraId="4925DED2" w14:textId="77777777" w:rsidR="00A47DB4" w:rsidRDefault="00A47DB4" w:rsidP="00A47DB4">
      <w:r>
        <w:t xml:space="preserve">Before assuming that these are Bill’s three vocational themes and should be “job choices” you want to arrange some activities where you can observe Bill participating and discover what skills he has or can be developed in these areas.  The purpose of this is to refine the themes based on the information you gather.  You want to verify that you’re on track (that these are indeed themes), or what you learn might lead you to broadening the theme (example – “professional wrestling” might be broadened to “entertainment”; Gadgets might be broadened to “working with his hands”).  </w:t>
      </w:r>
    </w:p>
    <w:p w14:paraId="4CE1EF70" w14:textId="77777777" w:rsidR="0002626F" w:rsidRDefault="0002626F" w:rsidP="0002626F"/>
    <w:p w14:paraId="12AB81AB" w14:textId="77777777" w:rsidR="0002626F" w:rsidRDefault="0002626F" w:rsidP="0002626F">
      <w:r>
        <w:t>What are some Activities/Tasks that Bill could do at home that would give context to his interests?</w:t>
      </w:r>
    </w:p>
    <w:p w14:paraId="589A38C3" w14:textId="77777777" w:rsidR="0002626F" w:rsidRDefault="0002626F" w:rsidP="0002626F"/>
    <w:p w14:paraId="2F808129" w14:textId="77777777" w:rsidR="0002626F" w:rsidRDefault="0002626F" w:rsidP="0002626F">
      <w:r>
        <w:t>What new activities</w:t>
      </w:r>
      <w:r w:rsidR="00B37F6A">
        <w:t xml:space="preserve"> (in the community) could Bill </w:t>
      </w:r>
      <w:r>
        <w:t xml:space="preserve">be involved with that will help explore his interests? What could he actively DO??? </w:t>
      </w:r>
    </w:p>
    <w:p w14:paraId="6FE7C015" w14:textId="77777777" w:rsidR="0002626F" w:rsidRDefault="0002626F" w:rsidP="0002626F"/>
    <w:p w14:paraId="28C0DCB1" w14:textId="77777777" w:rsidR="0002626F" w:rsidRDefault="0002626F" w:rsidP="0002626F">
      <w:r>
        <w:t>What businesses do you know of related to his Emerging Themes where Bill could go visit, tour and spea</w:t>
      </w:r>
      <w:r w:rsidR="00B37F6A">
        <w:t xml:space="preserve">k with (with help, of course!) </w:t>
      </w:r>
      <w:r>
        <w:t>to learn about their careers and how they got into their line of work?</w:t>
      </w:r>
    </w:p>
    <w:p w14:paraId="09DF3DE8" w14:textId="77777777" w:rsidR="0002626F" w:rsidRDefault="0002626F" w:rsidP="0002626F"/>
    <w:p w14:paraId="5456AB52" w14:textId="77777777" w:rsidR="0002626F" w:rsidRPr="0089200D" w:rsidRDefault="0002626F" w:rsidP="0002626F">
      <w:pPr>
        <w:ind w:left="360"/>
      </w:pPr>
      <w:r>
        <w:t>•Work in pairs or small groups</w:t>
      </w:r>
      <w:r w:rsidRPr="0089200D">
        <w:t xml:space="preserve"> </w:t>
      </w:r>
    </w:p>
    <w:p w14:paraId="1BF751EA" w14:textId="77777777" w:rsidR="0002626F" w:rsidRPr="0089200D" w:rsidRDefault="0002626F" w:rsidP="0002626F">
      <w:pPr>
        <w:ind w:left="360"/>
      </w:pPr>
      <w:r w:rsidRPr="0089200D">
        <w:t>•Brainstorm activiti</w:t>
      </w:r>
      <w:r>
        <w:t xml:space="preserve">es where you might help Bill with </w:t>
      </w:r>
      <w:r w:rsidRPr="00574F89">
        <w:rPr>
          <w:b/>
        </w:rPr>
        <w:t xml:space="preserve">your </w:t>
      </w:r>
      <w:r>
        <w:t>connections</w:t>
      </w:r>
    </w:p>
    <w:p w14:paraId="7A0E51C6" w14:textId="77777777" w:rsidR="0002626F" w:rsidRPr="00574F89" w:rsidRDefault="0002626F" w:rsidP="0002626F">
      <w:pPr>
        <w:ind w:left="360"/>
      </w:pPr>
      <w:r w:rsidRPr="0089200D">
        <w:t>•Iden</w:t>
      </w:r>
      <w:r>
        <w:t>tify nine creative activities that you could help Bill could do to</w:t>
      </w:r>
      <w:r w:rsidRPr="0089200D">
        <w:t xml:space="preserve"> explore </w:t>
      </w:r>
      <w:r>
        <w:t xml:space="preserve">his interests, in </w:t>
      </w:r>
      <w:r>
        <w:rPr>
          <w:b/>
        </w:rPr>
        <w:t xml:space="preserve">your </w:t>
      </w:r>
      <w:r>
        <w:t xml:space="preserve">community.  </w:t>
      </w:r>
    </w:p>
    <w:p w14:paraId="12641BFB" w14:textId="77777777" w:rsidR="0002626F" w:rsidRPr="0089200D" w:rsidRDefault="0002626F" w:rsidP="0002626F">
      <w:pPr>
        <w:ind w:left="360"/>
      </w:pPr>
      <w:r w:rsidRPr="0089200D">
        <w:t>•Make sure y</w:t>
      </w:r>
      <w:r>
        <w:t>ou identify activities that Bill</w:t>
      </w:r>
      <w:r w:rsidRPr="0089200D">
        <w:t xml:space="preserve"> can </w:t>
      </w:r>
      <w:r w:rsidRPr="00574F89">
        <w:rPr>
          <w:b/>
          <w:i/>
          <w:iCs/>
        </w:rPr>
        <w:t>actively</w:t>
      </w:r>
      <w:r w:rsidRPr="0089200D">
        <w:rPr>
          <w:i/>
          <w:iCs/>
        </w:rPr>
        <w:t xml:space="preserve"> </w:t>
      </w:r>
      <w:r>
        <w:t>participate in that show skills.</w:t>
      </w:r>
    </w:p>
    <w:p w14:paraId="25923A30" w14:textId="77777777" w:rsidR="0002626F" w:rsidRDefault="0002626F" w:rsidP="0002626F">
      <w:pPr>
        <w:ind w:left="360"/>
      </w:pPr>
      <w:r w:rsidRPr="0089200D">
        <w:t>•Make sure to identify some activities “o</w:t>
      </w:r>
      <w:r>
        <w:t>utside of the usual</w:t>
      </w:r>
    </w:p>
    <w:p w14:paraId="75CEFA48" w14:textId="77777777" w:rsidR="0002626F" w:rsidRDefault="0002626F" w:rsidP="0002626F">
      <w:pPr>
        <w:ind w:left="360"/>
      </w:pPr>
      <w:r>
        <w:lastRenderedPageBreak/>
        <w:t xml:space="preserve">Who are some people that </w:t>
      </w:r>
      <w:r w:rsidRPr="00574F89">
        <w:rPr>
          <w:b/>
        </w:rPr>
        <w:t xml:space="preserve">you </w:t>
      </w:r>
      <w:r>
        <w:t>know that Bill can meet, do an Informational Interview with, visit at work, tour their place of business – any or all of these.</w:t>
      </w:r>
    </w:p>
    <w:p w14:paraId="20649ADD" w14:textId="77777777" w:rsidR="0002626F" w:rsidRPr="0089200D" w:rsidRDefault="0002626F" w:rsidP="0002626F"/>
    <w:p w14:paraId="4E95C9C1" w14:textId="77777777" w:rsidR="00A47DB4" w:rsidRPr="0089200D" w:rsidRDefault="00A47DB4" w:rsidP="00A47DB4"/>
    <w:p w14:paraId="6369D72A" w14:textId="77777777" w:rsidR="00A47DB4" w:rsidRDefault="00A47DB4" w:rsidP="00A47DB4"/>
    <w:p w14:paraId="6E704F3B" w14:textId="77777777" w:rsidR="0002626F" w:rsidRDefault="0002626F" w:rsidP="0002626F"/>
    <w:p w14:paraId="659C76A1" w14:textId="77777777" w:rsidR="0002626F" w:rsidRPr="00574F89" w:rsidRDefault="0002626F" w:rsidP="0002626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2626F" w:rsidRPr="0002626F" w14:paraId="4B444D0C" w14:textId="77777777" w:rsidTr="008E5B88">
        <w:tc>
          <w:tcPr>
            <w:tcW w:w="9576" w:type="dxa"/>
            <w:shd w:val="clear" w:color="auto" w:fill="auto"/>
          </w:tcPr>
          <w:p w14:paraId="3E7FE36B" w14:textId="77777777" w:rsidR="0002626F" w:rsidRPr="0002626F" w:rsidRDefault="00737CAA" w:rsidP="0002626F">
            <w:pPr>
              <w:jc w:val="center"/>
              <w:rPr>
                <w:b/>
              </w:rPr>
            </w:pPr>
            <w:r>
              <w:rPr>
                <w:b/>
              </w:rPr>
              <w:t>Activities/Tasks you could observe Bill doing</w:t>
            </w:r>
            <w:r w:rsidRPr="0002626F">
              <w:rPr>
                <w:b/>
              </w:rPr>
              <w:t xml:space="preserve"> at home </w:t>
            </w:r>
            <w:r>
              <w:rPr>
                <w:b/>
              </w:rPr>
              <w:t>related to his interests</w:t>
            </w:r>
          </w:p>
        </w:tc>
      </w:tr>
      <w:tr w:rsidR="0002626F" w14:paraId="15087341" w14:textId="77777777" w:rsidTr="008E5B88">
        <w:tc>
          <w:tcPr>
            <w:tcW w:w="9576" w:type="dxa"/>
            <w:shd w:val="clear" w:color="auto" w:fill="auto"/>
          </w:tcPr>
          <w:p w14:paraId="164CA2A6" w14:textId="77777777" w:rsidR="0002626F" w:rsidRDefault="0002626F" w:rsidP="008E5B88"/>
        </w:tc>
      </w:tr>
      <w:tr w:rsidR="0002626F" w14:paraId="54CB98EC" w14:textId="77777777" w:rsidTr="008E5B88">
        <w:tc>
          <w:tcPr>
            <w:tcW w:w="9576" w:type="dxa"/>
            <w:shd w:val="clear" w:color="auto" w:fill="auto"/>
          </w:tcPr>
          <w:p w14:paraId="003A39E4" w14:textId="77777777" w:rsidR="0002626F" w:rsidRDefault="0002626F" w:rsidP="008E5B88"/>
        </w:tc>
      </w:tr>
      <w:tr w:rsidR="0002626F" w14:paraId="713EDF4D" w14:textId="77777777" w:rsidTr="008E5B88">
        <w:tc>
          <w:tcPr>
            <w:tcW w:w="9576" w:type="dxa"/>
            <w:shd w:val="clear" w:color="auto" w:fill="auto"/>
          </w:tcPr>
          <w:p w14:paraId="21B67F50" w14:textId="77777777" w:rsidR="0002626F" w:rsidRDefault="0002626F" w:rsidP="008E5B88"/>
        </w:tc>
      </w:tr>
      <w:tr w:rsidR="0002626F" w14:paraId="497A7722" w14:textId="77777777" w:rsidTr="008E5B88">
        <w:tc>
          <w:tcPr>
            <w:tcW w:w="9576" w:type="dxa"/>
            <w:shd w:val="clear" w:color="auto" w:fill="auto"/>
          </w:tcPr>
          <w:p w14:paraId="14097281" w14:textId="77777777" w:rsidR="0002626F" w:rsidRDefault="0002626F" w:rsidP="008E5B88"/>
        </w:tc>
      </w:tr>
      <w:tr w:rsidR="0002626F" w14:paraId="00E60730" w14:textId="77777777" w:rsidTr="008E5B88">
        <w:tc>
          <w:tcPr>
            <w:tcW w:w="9576" w:type="dxa"/>
            <w:shd w:val="clear" w:color="auto" w:fill="auto"/>
          </w:tcPr>
          <w:p w14:paraId="7A393CFF" w14:textId="77777777" w:rsidR="0002626F" w:rsidRDefault="0002626F" w:rsidP="008E5B88"/>
        </w:tc>
      </w:tr>
      <w:tr w:rsidR="0002626F" w14:paraId="27E56037" w14:textId="77777777" w:rsidTr="008E5B88">
        <w:tc>
          <w:tcPr>
            <w:tcW w:w="9576" w:type="dxa"/>
            <w:shd w:val="clear" w:color="auto" w:fill="auto"/>
          </w:tcPr>
          <w:p w14:paraId="13AE7C5B" w14:textId="77777777" w:rsidR="0002626F" w:rsidRDefault="0002626F" w:rsidP="008E5B88"/>
        </w:tc>
      </w:tr>
      <w:tr w:rsidR="0002626F" w14:paraId="5B1778FA" w14:textId="77777777" w:rsidTr="008E5B88">
        <w:tc>
          <w:tcPr>
            <w:tcW w:w="9576" w:type="dxa"/>
            <w:shd w:val="clear" w:color="auto" w:fill="auto"/>
          </w:tcPr>
          <w:p w14:paraId="25A8E2F4" w14:textId="77777777" w:rsidR="0002626F" w:rsidRDefault="0002626F" w:rsidP="008E5B88"/>
        </w:tc>
      </w:tr>
    </w:tbl>
    <w:p w14:paraId="2E88F835" w14:textId="77777777" w:rsidR="0002626F" w:rsidRDefault="0002626F" w:rsidP="0002626F"/>
    <w:p w14:paraId="57A6E245" w14:textId="77777777" w:rsidR="0002626F" w:rsidRDefault="0002626F" w:rsidP="0002626F"/>
    <w:p w14:paraId="384342D0" w14:textId="77777777" w:rsidR="0002626F" w:rsidRDefault="0002626F" w:rsidP="0002626F"/>
    <w:p w14:paraId="076705ED" w14:textId="77777777" w:rsidR="0002626F" w:rsidRDefault="0002626F" w:rsidP="000262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02626F" w14:paraId="3B091C3C" w14:textId="77777777" w:rsidTr="0002626F">
        <w:tc>
          <w:tcPr>
            <w:tcW w:w="9576" w:type="dxa"/>
            <w:gridSpan w:val="2"/>
            <w:shd w:val="clear" w:color="auto" w:fill="auto"/>
          </w:tcPr>
          <w:p w14:paraId="165AF8D7" w14:textId="77777777" w:rsidR="0002626F" w:rsidRPr="0002626F" w:rsidRDefault="0002626F" w:rsidP="0002626F">
            <w:pPr>
              <w:jc w:val="center"/>
              <w:rPr>
                <w:b/>
              </w:rPr>
            </w:pPr>
            <w:r w:rsidRPr="0002626F">
              <w:rPr>
                <w:b/>
              </w:rPr>
              <w:t xml:space="preserve">People </w:t>
            </w:r>
            <w:r>
              <w:rPr>
                <w:b/>
              </w:rPr>
              <w:t xml:space="preserve">Bill could meet and interview from </w:t>
            </w:r>
            <w:r w:rsidRPr="0002626F">
              <w:rPr>
                <w:b/>
              </w:rPr>
              <w:t xml:space="preserve">your connections </w:t>
            </w:r>
          </w:p>
        </w:tc>
      </w:tr>
      <w:tr w:rsidR="0002626F" w14:paraId="3508C839" w14:textId="77777777" w:rsidTr="0002626F">
        <w:tc>
          <w:tcPr>
            <w:tcW w:w="4788" w:type="dxa"/>
            <w:shd w:val="clear" w:color="auto" w:fill="auto"/>
          </w:tcPr>
          <w:p w14:paraId="678CF240" w14:textId="77777777" w:rsidR="0002626F" w:rsidRDefault="0002626F" w:rsidP="008E5B88"/>
        </w:tc>
        <w:tc>
          <w:tcPr>
            <w:tcW w:w="4788" w:type="dxa"/>
            <w:shd w:val="clear" w:color="auto" w:fill="auto"/>
          </w:tcPr>
          <w:p w14:paraId="253673E4" w14:textId="77777777" w:rsidR="0002626F" w:rsidRDefault="0002626F" w:rsidP="008E5B88"/>
        </w:tc>
      </w:tr>
      <w:tr w:rsidR="0002626F" w14:paraId="08B1649E" w14:textId="77777777" w:rsidTr="0002626F">
        <w:tc>
          <w:tcPr>
            <w:tcW w:w="4788" w:type="dxa"/>
            <w:shd w:val="clear" w:color="auto" w:fill="auto"/>
          </w:tcPr>
          <w:p w14:paraId="2CF5F6BE" w14:textId="77777777" w:rsidR="0002626F" w:rsidRDefault="0002626F" w:rsidP="008E5B88"/>
        </w:tc>
        <w:tc>
          <w:tcPr>
            <w:tcW w:w="4788" w:type="dxa"/>
            <w:shd w:val="clear" w:color="auto" w:fill="auto"/>
          </w:tcPr>
          <w:p w14:paraId="7307AE2A" w14:textId="77777777" w:rsidR="0002626F" w:rsidRDefault="0002626F" w:rsidP="008E5B88"/>
        </w:tc>
      </w:tr>
      <w:tr w:rsidR="0002626F" w14:paraId="51D3289F" w14:textId="77777777" w:rsidTr="0002626F">
        <w:tc>
          <w:tcPr>
            <w:tcW w:w="4788" w:type="dxa"/>
            <w:shd w:val="clear" w:color="auto" w:fill="auto"/>
          </w:tcPr>
          <w:p w14:paraId="186DAF7B" w14:textId="77777777" w:rsidR="0002626F" w:rsidRDefault="0002626F" w:rsidP="008E5B88"/>
        </w:tc>
        <w:tc>
          <w:tcPr>
            <w:tcW w:w="4788" w:type="dxa"/>
            <w:shd w:val="clear" w:color="auto" w:fill="auto"/>
          </w:tcPr>
          <w:p w14:paraId="42F1D05C" w14:textId="77777777" w:rsidR="0002626F" w:rsidRDefault="0002626F" w:rsidP="008E5B88"/>
        </w:tc>
      </w:tr>
      <w:tr w:rsidR="0002626F" w14:paraId="7F3E171D" w14:textId="77777777" w:rsidTr="0002626F">
        <w:tc>
          <w:tcPr>
            <w:tcW w:w="4788" w:type="dxa"/>
            <w:shd w:val="clear" w:color="auto" w:fill="auto"/>
          </w:tcPr>
          <w:p w14:paraId="2CCA3561" w14:textId="77777777" w:rsidR="0002626F" w:rsidRDefault="0002626F" w:rsidP="008E5B88"/>
        </w:tc>
        <w:tc>
          <w:tcPr>
            <w:tcW w:w="4788" w:type="dxa"/>
            <w:shd w:val="clear" w:color="auto" w:fill="auto"/>
          </w:tcPr>
          <w:p w14:paraId="646E8701" w14:textId="77777777" w:rsidR="0002626F" w:rsidRDefault="0002626F" w:rsidP="008E5B88"/>
        </w:tc>
      </w:tr>
      <w:tr w:rsidR="0002626F" w14:paraId="0368C3BB" w14:textId="77777777" w:rsidTr="0002626F">
        <w:tc>
          <w:tcPr>
            <w:tcW w:w="4788" w:type="dxa"/>
            <w:shd w:val="clear" w:color="auto" w:fill="auto"/>
          </w:tcPr>
          <w:p w14:paraId="0C09A701" w14:textId="77777777" w:rsidR="0002626F" w:rsidRDefault="0002626F" w:rsidP="008E5B88"/>
        </w:tc>
        <w:tc>
          <w:tcPr>
            <w:tcW w:w="4788" w:type="dxa"/>
            <w:shd w:val="clear" w:color="auto" w:fill="auto"/>
          </w:tcPr>
          <w:p w14:paraId="69588164" w14:textId="77777777" w:rsidR="0002626F" w:rsidRDefault="0002626F" w:rsidP="008E5B88"/>
        </w:tc>
      </w:tr>
      <w:tr w:rsidR="0002626F" w14:paraId="3C849040" w14:textId="77777777" w:rsidTr="0002626F">
        <w:tc>
          <w:tcPr>
            <w:tcW w:w="4788" w:type="dxa"/>
            <w:shd w:val="clear" w:color="auto" w:fill="auto"/>
          </w:tcPr>
          <w:p w14:paraId="65298DB6" w14:textId="77777777" w:rsidR="0002626F" w:rsidRDefault="0002626F" w:rsidP="008E5B88"/>
        </w:tc>
        <w:tc>
          <w:tcPr>
            <w:tcW w:w="4788" w:type="dxa"/>
            <w:shd w:val="clear" w:color="auto" w:fill="auto"/>
          </w:tcPr>
          <w:p w14:paraId="062E627A" w14:textId="77777777" w:rsidR="0002626F" w:rsidRDefault="0002626F" w:rsidP="008E5B88"/>
        </w:tc>
      </w:tr>
    </w:tbl>
    <w:p w14:paraId="449ECE5A" w14:textId="77777777" w:rsidR="0002626F" w:rsidRDefault="0002626F" w:rsidP="0002626F"/>
    <w:p w14:paraId="1B5F2A24" w14:textId="77777777" w:rsidR="0002626F" w:rsidRDefault="0002626F" w:rsidP="0002626F"/>
    <w:p w14:paraId="2CE05995" w14:textId="77777777" w:rsidR="0002626F" w:rsidRPr="00574F89" w:rsidRDefault="0002626F" w:rsidP="0002626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2626F" w:rsidRPr="0002626F" w14:paraId="1A826EE8" w14:textId="77777777" w:rsidTr="0002626F">
        <w:tc>
          <w:tcPr>
            <w:tcW w:w="9576" w:type="dxa"/>
            <w:shd w:val="clear" w:color="auto" w:fill="auto"/>
          </w:tcPr>
          <w:p w14:paraId="35D96CF1" w14:textId="77777777" w:rsidR="0002626F" w:rsidRDefault="0002626F" w:rsidP="0002626F">
            <w:pPr>
              <w:jc w:val="center"/>
              <w:rPr>
                <w:b/>
              </w:rPr>
            </w:pPr>
            <w:r w:rsidRPr="0002626F">
              <w:rPr>
                <w:b/>
              </w:rPr>
              <w:t>Activities</w:t>
            </w:r>
            <w:r w:rsidR="00737CAA">
              <w:rPr>
                <w:b/>
              </w:rPr>
              <w:t>/Tasks</w:t>
            </w:r>
            <w:r w:rsidRPr="0002626F">
              <w:rPr>
                <w:b/>
              </w:rPr>
              <w:t xml:space="preserve"> </w:t>
            </w:r>
            <w:r>
              <w:rPr>
                <w:b/>
              </w:rPr>
              <w:t>in community places Bill</w:t>
            </w:r>
            <w:r w:rsidRPr="0002626F">
              <w:rPr>
                <w:b/>
              </w:rPr>
              <w:t xml:space="preserve"> could do related to his interests </w:t>
            </w:r>
          </w:p>
          <w:p w14:paraId="71351BC9" w14:textId="77777777" w:rsidR="0002626F" w:rsidRPr="0002626F" w:rsidRDefault="0002626F" w:rsidP="0002626F">
            <w:pPr>
              <w:jc w:val="center"/>
              <w:rPr>
                <w:b/>
              </w:rPr>
            </w:pPr>
            <w:r w:rsidRPr="0002626F">
              <w:rPr>
                <w:b/>
              </w:rPr>
              <w:t xml:space="preserve">where he can show what he can do, or where he can learn new skills </w:t>
            </w:r>
          </w:p>
          <w:p w14:paraId="1D77DDBD" w14:textId="77777777" w:rsidR="0002626F" w:rsidRPr="0002626F" w:rsidRDefault="0002626F" w:rsidP="0002626F">
            <w:pPr>
              <w:jc w:val="center"/>
              <w:rPr>
                <w:b/>
              </w:rPr>
            </w:pPr>
            <w:r>
              <w:rPr>
                <w:b/>
              </w:rPr>
              <w:t>(H</w:t>
            </w:r>
            <w:r w:rsidRPr="0002626F">
              <w:rPr>
                <w:b/>
              </w:rPr>
              <w:t>e has DO something not just watch!)</w:t>
            </w:r>
            <w:r>
              <w:rPr>
                <w:b/>
              </w:rPr>
              <w:t xml:space="preserve">  Use YOUR community, and YOUR connections</w:t>
            </w:r>
          </w:p>
        </w:tc>
      </w:tr>
      <w:tr w:rsidR="0002626F" w14:paraId="394DE7FF" w14:textId="77777777" w:rsidTr="008E5B88">
        <w:tc>
          <w:tcPr>
            <w:tcW w:w="9576" w:type="dxa"/>
            <w:shd w:val="clear" w:color="auto" w:fill="auto"/>
          </w:tcPr>
          <w:p w14:paraId="18E58C8E" w14:textId="77777777" w:rsidR="0002626F" w:rsidRDefault="0002626F" w:rsidP="008E5B88"/>
        </w:tc>
      </w:tr>
      <w:tr w:rsidR="0002626F" w14:paraId="6AD2B3B9" w14:textId="77777777" w:rsidTr="008E5B88">
        <w:tc>
          <w:tcPr>
            <w:tcW w:w="9576" w:type="dxa"/>
            <w:shd w:val="clear" w:color="auto" w:fill="auto"/>
          </w:tcPr>
          <w:p w14:paraId="7CC9F541" w14:textId="77777777" w:rsidR="0002626F" w:rsidRDefault="0002626F" w:rsidP="008E5B88"/>
        </w:tc>
      </w:tr>
      <w:tr w:rsidR="0002626F" w14:paraId="7E695418" w14:textId="77777777" w:rsidTr="008E5B88">
        <w:tc>
          <w:tcPr>
            <w:tcW w:w="9576" w:type="dxa"/>
            <w:shd w:val="clear" w:color="auto" w:fill="auto"/>
          </w:tcPr>
          <w:p w14:paraId="3045BCD0" w14:textId="77777777" w:rsidR="0002626F" w:rsidRDefault="0002626F" w:rsidP="008E5B88"/>
        </w:tc>
      </w:tr>
      <w:tr w:rsidR="00B37F6A" w14:paraId="185E65F6" w14:textId="77777777" w:rsidTr="008E5B88">
        <w:tc>
          <w:tcPr>
            <w:tcW w:w="9576" w:type="dxa"/>
            <w:shd w:val="clear" w:color="auto" w:fill="auto"/>
          </w:tcPr>
          <w:p w14:paraId="29CC2970" w14:textId="77777777" w:rsidR="00B37F6A" w:rsidRDefault="00B37F6A" w:rsidP="00842656"/>
        </w:tc>
      </w:tr>
      <w:tr w:rsidR="00B37F6A" w14:paraId="079B51DB" w14:textId="77777777" w:rsidTr="008E5B88">
        <w:tc>
          <w:tcPr>
            <w:tcW w:w="9576" w:type="dxa"/>
            <w:shd w:val="clear" w:color="auto" w:fill="auto"/>
          </w:tcPr>
          <w:p w14:paraId="787A51A6" w14:textId="77777777" w:rsidR="00B37F6A" w:rsidRDefault="00B37F6A" w:rsidP="00842656"/>
        </w:tc>
      </w:tr>
      <w:tr w:rsidR="00B37F6A" w14:paraId="50F23F79" w14:textId="77777777" w:rsidTr="008E5B88">
        <w:tc>
          <w:tcPr>
            <w:tcW w:w="9576" w:type="dxa"/>
            <w:shd w:val="clear" w:color="auto" w:fill="auto"/>
          </w:tcPr>
          <w:p w14:paraId="6C9FFE78" w14:textId="77777777" w:rsidR="00B37F6A" w:rsidRDefault="00B37F6A" w:rsidP="00842656"/>
        </w:tc>
      </w:tr>
      <w:tr w:rsidR="00B37F6A" w14:paraId="774AFF6F" w14:textId="77777777" w:rsidTr="008E5B88">
        <w:tc>
          <w:tcPr>
            <w:tcW w:w="9576" w:type="dxa"/>
            <w:shd w:val="clear" w:color="auto" w:fill="auto"/>
          </w:tcPr>
          <w:p w14:paraId="7879E4CA" w14:textId="77777777" w:rsidR="00B37F6A" w:rsidRDefault="00B37F6A" w:rsidP="00842656"/>
        </w:tc>
      </w:tr>
      <w:tr w:rsidR="00B37F6A" w14:paraId="20A0C5A0" w14:textId="77777777" w:rsidTr="008E5B88">
        <w:tc>
          <w:tcPr>
            <w:tcW w:w="9576" w:type="dxa"/>
            <w:shd w:val="clear" w:color="auto" w:fill="auto"/>
          </w:tcPr>
          <w:p w14:paraId="13362E74" w14:textId="77777777" w:rsidR="00B37F6A" w:rsidRDefault="00B37F6A" w:rsidP="00842656"/>
        </w:tc>
      </w:tr>
      <w:tr w:rsidR="00B37F6A" w14:paraId="3548FAAD" w14:textId="77777777" w:rsidTr="00B37F6A">
        <w:tc>
          <w:tcPr>
            <w:tcW w:w="9576" w:type="dxa"/>
            <w:tcBorders>
              <w:top w:val="single" w:sz="4" w:space="0" w:color="auto"/>
              <w:left w:val="single" w:sz="4" w:space="0" w:color="auto"/>
              <w:bottom w:val="single" w:sz="4" w:space="0" w:color="auto"/>
              <w:right w:val="single" w:sz="4" w:space="0" w:color="auto"/>
            </w:tcBorders>
            <w:shd w:val="clear" w:color="auto" w:fill="auto"/>
          </w:tcPr>
          <w:p w14:paraId="52CA486A" w14:textId="77777777" w:rsidR="00B37F6A" w:rsidRDefault="00B37F6A" w:rsidP="00842656"/>
        </w:tc>
      </w:tr>
      <w:tr w:rsidR="00B37F6A" w14:paraId="7603CF2B" w14:textId="77777777" w:rsidTr="00B37F6A">
        <w:tc>
          <w:tcPr>
            <w:tcW w:w="9576" w:type="dxa"/>
            <w:tcBorders>
              <w:top w:val="single" w:sz="4" w:space="0" w:color="auto"/>
              <w:left w:val="single" w:sz="4" w:space="0" w:color="auto"/>
              <w:bottom w:val="single" w:sz="4" w:space="0" w:color="auto"/>
              <w:right w:val="single" w:sz="4" w:space="0" w:color="auto"/>
            </w:tcBorders>
            <w:shd w:val="clear" w:color="auto" w:fill="auto"/>
          </w:tcPr>
          <w:p w14:paraId="4BC59577" w14:textId="77777777" w:rsidR="00B37F6A" w:rsidRDefault="00B37F6A" w:rsidP="00842656"/>
        </w:tc>
      </w:tr>
      <w:tr w:rsidR="00B37F6A" w14:paraId="3B913E78" w14:textId="77777777" w:rsidTr="00B37F6A">
        <w:tc>
          <w:tcPr>
            <w:tcW w:w="9576" w:type="dxa"/>
            <w:tcBorders>
              <w:top w:val="single" w:sz="4" w:space="0" w:color="auto"/>
              <w:left w:val="single" w:sz="4" w:space="0" w:color="auto"/>
              <w:bottom w:val="single" w:sz="4" w:space="0" w:color="auto"/>
              <w:right w:val="single" w:sz="4" w:space="0" w:color="auto"/>
            </w:tcBorders>
            <w:shd w:val="clear" w:color="auto" w:fill="auto"/>
          </w:tcPr>
          <w:p w14:paraId="0B2F95C4" w14:textId="77777777" w:rsidR="00B37F6A" w:rsidRDefault="00B37F6A" w:rsidP="00842656"/>
        </w:tc>
      </w:tr>
      <w:tr w:rsidR="00B37F6A" w14:paraId="4A6B26BF" w14:textId="77777777" w:rsidTr="00B37F6A">
        <w:tc>
          <w:tcPr>
            <w:tcW w:w="9576" w:type="dxa"/>
            <w:tcBorders>
              <w:top w:val="single" w:sz="4" w:space="0" w:color="auto"/>
              <w:left w:val="single" w:sz="4" w:space="0" w:color="auto"/>
              <w:bottom w:val="single" w:sz="4" w:space="0" w:color="auto"/>
              <w:right w:val="single" w:sz="4" w:space="0" w:color="auto"/>
            </w:tcBorders>
            <w:shd w:val="clear" w:color="auto" w:fill="auto"/>
          </w:tcPr>
          <w:p w14:paraId="4E165942" w14:textId="77777777" w:rsidR="00B37F6A" w:rsidRDefault="00B37F6A" w:rsidP="00842656"/>
        </w:tc>
      </w:tr>
    </w:tbl>
    <w:p w14:paraId="0BBA4B33" w14:textId="77777777" w:rsidR="00A47DB4" w:rsidRDefault="00A47DB4" w:rsidP="0002626F"/>
    <w:sectPr w:rsidR="00A47DB4" w:rsidSect="00A47DB4">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714A1"/>
    <w:multiLevelType w:val="hybridMultilevel"/>
    <w:tmpl w:val="3E84D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8D321D"/>
    <w:multiLevelType w:val="hybridMultilevel"/>
    <w:tmpl w:val="A18C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BB"/>
    <w:rsid w:val="0002626F"/>
    <w:rsid w:val="000D68BB"/>
    <w:rsid w:val="00197C4F"/>
    <w:rsid w:val="0023185F"/>
    <w:rsid w:val="00627709"/>
    <w:rsid w:val="00737CAA"/>
    <w:rsid w:val="00785132"/>
    <w:rsid w:val="00842656"/>
    <w:rsid w:val="008457F8"/>
    <w:rsid w:val="008E5B88"/>
    <w:rsid w:val="00A47DB4"/>
    <w:rsid w:val="00B37F6A"/>
    <w:rsid w:val="00E26343"/>
    <w:rsid w:val="00FE01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0E52B"/>
  <w14:defaultImageDpi w14:val="300"/>
  <w15:chartTrackingRefBased/>
  <w15:docId w15:val="{359695AD-B6A5-5E41-96A5-92C304CD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8BB"/>
    <w:rPr>
      <w:rFonts w:ascii="Times New Roman" w:eastAsia="Calibri"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37F6A"/>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D338AD6597E4083451CF8FD7C5118" ma:contentTypeVersion="5" ma:contentTypeDescription="Create a new document." ma:contentTypeScope="" ma:versionID="7c17842b95f87581dc08ee2dd29dfff0">
  <xsd:schema xmlns:xsd="http://www.w3.org/2001/XMLSchema" xmlns:xs="http://www.w3.org/2001/XMLSchema" xmlns:p="http://schemas.microsoft.com/office/2006/metadata/properties" xmlns:ns2="b0f43550-3b56-4eb7-9106-1ba3c46fa577" targetNamespace="http://schemas.microsoft.com/office/2006/metadata/properties" ma:root="true" ma:fieldsID="5f3caf79d1380b82a587875b3c1388fa" ns2:_="">
    <xsd:import namespace="b0f43550-3b56-4eb7-9106-1ba3c46f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43550-3b56-4eb7-9106-1ba3c46f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21018-3882-4840-B834-FF89C4CD80D7}"/>
</file>

<file path=customXml/itemProps2.xml><?xml version="1.0" encoding="utf-8"?>
<ds:datastoreItem xmlns:ds="http://schemas.openxmlformats.org/officeDocument/2006/customXml" ds:itemID="{4E2839AB-7166-4F96-90AC-24C237D95FA1}"/>
</file>

<file path=customXml/itemProps3.xml><?xml version="1.0" encoding="utf-8"?>
<ds:datastoreItem xmlns:ds="http://schemas.openxmlformats.org/officeDocument/2006/customXml" ds:itemID="{9692BBA0-9E79-480B-9F4C-D2B7F8E15197}"/>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Griffin-Hammis Associates LLC</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Cassidy</dc:creator>
  <cp:keywords/>
  <cp:lastModifiedBy>Patty Cassidy</cp:lastModifiedBy>
  <cp:revision>2</cp:revision>
  <cp:lastPrinted>2019-07-09T13:34:00Z</cp:lastPrinted>
  <dcterms:created xsi:type="dcterms:W3CDTF">2019-07-09T13:34:00Z</dcterms:created>
  <dcterms:modified xsi:type="dcterms:W3CDTF">2019-07-09T13:34:00Z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0x010100B20D338AD6597E4083451CF8FD7C5118</vt:lpwstr>
  </property>
</Properties>
</file>